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A102" w14:textId="008ECDA7" w:rsidR="00AD41EC" w:rsidRPr="00F24E69" w:rsidRDefault="007823CA" w:rsidP="00F24E69">
      <w:pPr>
        <w:jc w:val="center"/>
        <w:rPr>
          <w:b/>
          <w:bCs/>
        </w:rPr>
      </w:pPr>
      <w:r w:rsidRPr="00F24E69">
        <w:rPr>
          <w:b/>
          <w:bCs/>
        </w:rPr>
        <w:t>Minutes of the Melaque Pickleball Steering Committee</w:t>
      </w:r>
    </w:p>
    <w:p w14:paraId="41779427" w14:textId="765080E7" w:rsidR="007823CA" w:rsidRPr="00F24E69" w:rsidRDefault="007823CA" w:rsidP="00F24E69">
      <w:pPr>
        <w:jc w:val="center"/>
        <w:rPr>
          <w:b/>
          <w:bCs/>
        </w:rPr>
      </w:pPr>
      <w:r w:rsidRPr="00F24E69">
        <w:rPr>
          <w:b/>
          <w:bCs/>
        </w:rPr>
        <w:t>December 14, 2024</w:t>
      </w:r>
    </w:p>
    <w:p w14:paraId="60D6D963" w14:textId="2904DB9E" w:rsidR="007823CA" w:rsidRDefault="007823CA" w:rsidP="00365C4D">
      <w:pPr>
        <w:tabs>
          <w:tab w:val="left" w:pos="7200"/>
        </w:tabs>
      </w:pPr>
      <w:r>
        <w:t>Present: Lorna, Ken, Lori, Mary, Claude, Norva, Tom</w:t>
      </w:r>
      <w:r w:rsidR="00365C4D">
        <w:tab/>
        <w:t>Call to order: 1:00 pm</w:t>
      </w:r>
    </w:p>
    <w:p w14:paraId="4E367D14" w14:textId="0612D452" w:rsidR="00E50D92" w:rsidRDefault="00E50D92" w:rsidP="005315AB">
      <w:pPr>
        <w:spacing w:after="0"/>
      </w:pPr>
      <w:r>
        <w:t>Treasurer update</w:t>
      </w:r>
      <w:r w:rsidR="00D10EC7">
        <w:t xml:space="preserve"> – Mary reported the balance in the bank is 54,128.78 pesos.</w:t>
      </w:r>
    </w:p>
    <w:p w14:paraId="5A52A56C" w14:textId="2F685120" w:rsidR="00DE2D58" w:rsidRDefault="00DE2D58" w:rsidP="004018D7">
      <w:pPr>
        <w:tabs>
          <w:tab w:val="left" w:pos="1980"/>
          <w:tab w:val="left" w:pos="4590"/>
        </w:tabs>
        <w:spacing w:after="0"/>
        <w:ind w:firstLine="720"/>
      </w:pPr>
      <w:r>
        <w:t>Nov 1</w:t>
      </w:r>
      <w:r w:rsidR="005315AB">
        <w:tab/>
      </w:r>
      <w:r>
        <w:t xml:space="preserve">Opening Bank Balance </w:t>
      </w:r>
      <w:r w:rsidR="00F968B5">
        <w:tab/>
      </w:r>
      <w:r>
        <w:t>42,893.82</w:t>
      </w:r>
    </w:p>
    <w:p w14:paraId="2FA11041" w14:textId="58D546F9" w:rsidR="00DE2D58" w:rsidRDefault="00DE2D58" w:rsidP="004018D7">
      <w:pPr>
        <w:tabs>
          <w:tab w:val="left" w:pos="1980"/>
          <w:tab w:val="left" w:pos="4590"/>
        </w:tabs>
        <w:spacing w:after="0"/>
        <w:ind w:firstLine="720"/>
      </w:pPr>
      <w:r>
        <w:t>Nov 19</w:t>
      </w:r>
      <w:r w:rsidR="00B72571">
        <w:tab/>
      </w:r>
      <w:r>
        <w:t>Deposit</w:t>
      </w:r>
      <w:r w:rsidR="00F968B5">
        <w:tab/>
      </w:r>
      <w:r>
        <w:t>11,200</w:t>
      </w:r>
    </w:p>
    <w:p w14:paraId="50F9564B" w14:textId="6E1179C3" w:rsidR="00DE2D58" w:rsidRDefault="00DE2D58" w:rsidP="004018D7">
      <w:pPr>
        <w:tabs>
          <w:tab w:val="left" w:pos="1980"/>
          <w:tab w:val="left" w:pos="4590"/>
        </w:tabs>
        <w:spacing w:after="0"/>
        <w:ind w:firstLine="720"/>
      </w:pPr>
      <w:r>
        <w:t>Nov 30</w:t>
      </w:r>
      <w:r w:rsidR="00B72571">
        <w:tab/>
      </w:r>
      <w:r>
        <w:t>Bank Int</w:t>
      </w:r>
      <w:r w:rsidR="001C309E">
        <w:t>erest</w:t>
      </w:r>
      <w:r w:rsidR="00F968B5">
        <w:tab/>
      </w:r>
      <w:r>
        <w:t>34.96</w:t>
      </w:r>
    </w:p>
    <w:p w14:paraId="08705C6F" w14:textId="0FDE1545" w:rsidR="00DE2D58" w:rsidRDefault="00DE2D58" w:rsidP="004018D7">
      <w:pPr>
        <w:tabs>
          <w:tab w:val="left" w:pos="1980"/>
          <w:tab w:val="left" w:pos="4590"/>
        </w:tabs>
        <w:spacing w:after="0"/>
        <w:ind w:firstLine="720"/>
      </w:pPr>
      <w:r>
        <w:t>Nov 30</w:t>
      </w:r>
      <w:r w:rsidR="00B72571">
        <w:tab/>
      </w:r>
      <w:r>
        <w:t>Bank Balance</w:t>
      </w:r>
      <w:r w:rsidR="001C309E">
        <w:tab/>
      </w:r>
      <w:r>
        <w:t>54,128.78</w:t>
      </w:r>
    </w:p>
    <w:p w14:paraId="774A1D13" w14:textId="3960BAB8" w:rsidR="00DE2D58" w:rsidRDefault="00DE2D58" w:rsidP="00CD2B36">
      <w:pPr>
        <w:spacing w:after="240"/>
        <w:ind w:left="720"/>
      </w:pPr>
      <w:r>
        <w:t>For information Purposes:</w:t>
      </w:r>
      <w:r w:rsidR="009B1269">
        <w:t xml:space="preserve"> </w:t>
      </w:r>
      <w:r>
        <w:t>We have collected</w:t>
      </w:r>
      <w:r w:rsidR="009B1269">
        <w:t xml:space="preserve"> a</w:t>
      </w:r>
      <w:r>
        <w:t xml:space="preserve"> total </w:t>
      </w:r>
      <w:r w:rsidR="009B1269">
        <w:t xml:space="preserve">of </w:t>
      </w:r>
      <w:r>
        <w:t>25,450 pesos (</w:t>
      </w:r>
      <w:r w:rsidR="009D4054">
        <w:t>many of the seasonal members had prepaid their 2024/2025 fees</w:t>
      </w:r>
      <w:r>
        <w:t>)</w:t>
      </w:r>
      <w:r w:rsidR="009B1269">
        <w:t xml:space="preserve">. </w:t>
      </w:r>
      <w:r>
        <w:t>We have paid in expense 5,</w:t>
      </w:r>
      <w:r w:rsidR="007C119C">
        <w:t>4</w:t>
      </w:r>
      <w:r>
        <w:t>94</w:t>
      </w:r>
      <w:r w:rsidR="00397628">
        <w:t xml:space="preserve"> pesos.</w:t>
      </w:r>
    </w:p>
    <w:p w14:paraId="1B694302" w14:textId="123B6AFE" w:rsidR="00E50D92" w:rsidRDefault="00E50D92" w:rsidP="00E50D92">
      <w:pPr>
        <w:spacing w:after="240"/>
      </w:pPr>
      <w:r>
        <w:t>Secretary update</w:t>
      </w:r>
      <w:r w:rsidR="00D10EC7">
        <w:t xml:space="preserve"> – no update for this meeting.</w:t>
      </w:r>
    </w:p>
    <w:p w14:paraId="303C55EE" w14:textId="40D8F5F9" w:rsidR="00E50D92" w:rsidRDefault="00E50D92" w:rsidP="00E50D92">
      <w:pPr>
        <w:spacing w:after="0"/>
      </w:pPr>
      <w:r>
        <w:t>Membership/Host/Fee</w:t>
      </w:r>
      <w:r w:rsidR="00BA32C7">
        <w:t>s/Tournaments</w:t>
      </w:r>
    </w:p>
    <w:p w14:paraId="3B5049B0" w14:textId="2C094845" w:rsidR="002B7FBA" w:rsidRDefault="006710B5" w:rsidP="006710B5">
      <w:pPr>
        <w:pStyle w:val="ListParagraph"/>
        <w:numPr>
          <w:ilvl w:val="0"/>
          <w:numId w:val="3"/>
        </w:numPr>
        <w:spacing w:after="0"/>
      </w:pPr>
      <w:r>
        <w:t xml:space="preserve">Membership. We currently have 40 </w:t>
      </w:r>
      <w:r w:rsidR="007E55B7">
        <w:t xml:space="preserve">seasonal </w:t>
      </w:r>
      <w:r>
        <w:t>members</w:t>
      </w:r>
      <w:r w:rsidR="00451C3D">
        <w:t xml:space="preserve"> </w:t>
      </w:r>
      <w:r w:rsidR="007E55B7">
        <w:t>as well as 15 in the afternoon</w:t>
      </w:r>
      <w:r w:rsidR="00451C3D">
        <w:t xml:space="preserve"> French group</w:t>
      </w:r>
      <w:r w:rsidR="00110A3D">
        <w:t>.</w:t>
      </w:r>
      <w:r w:rsidR="009370B2">
        <w:t xml:space="preserve"> There have also been several monthly members and drop-ins.</w:t>
      </w:r>
    </w:p>
    <w:p w14:paraId="306EB2E5" w14:textId="1F805ADC" w:rsidR="00BA7C5A" w:rsidRDefault="00BA7C5A" w:rsidP="006710B5">
      <w:pPr>
        <w:pStyle w:val="ListParagraph"/>
        <w:numPr>
          <w:ilvl w:val="0"/>
          <w:numId w:val="3"/>
        </w:numPr>
        <w:spacing w:after="0"/>
      </w:pPr>
      <w:r>
        <w:t xml:space="preserve">Host Program. Currently, there are 8: Kim, Al, </w:t>
      </w:r>
      <w:r w:rsidR="007C119C">
        <w:t xml:space="preserve">Lori, Joyce, </w:t>
      </w:r>
      <w:r>
        <w:t xml:space="preserve">Lorna, Cathy, Mary, </w:t>
      </w:r>
      <w:r w:rsidR="00DE2229">
        <w:t xml:space="preserve">and </w:t>
      </w:r>
      <w:r w:rsidR="00D02CC4">
        <w:t>Jose</w:t>
      </w:r>
      <w:r w:rsidR="003D3498">
        <w:t>. A welcome meeting was discussed</w:t>
      </w:r>
      <w:r w:rsidR="00680C7A">
        <w:t xml:space="preserve"> to give hosts</w:t>
      </w:r>
      <w:r w:rsidR="001E7A1D">
        <w:t xml:space="preserve"> a chance to get to know each other and to go over the </w:t>
      </w:r>
      <w:r w:rsidR="00E17643">
        <w:t>duties</w:t>
      </w:r>
      <w:r w:rsidR="001E7A1D">
        <w:t xml:space="preserve"> of hosting.</w:t>
      </w:r>
      <w:r w:rsidR="00401B32">
        <w:t xml:space="preserve"> If anyone is interested in hosting, </w:t>
      </w:r>
      <w:r w:rsidR="00C057AC">
        <w:t>give their name to Lorna</w:t>
      </w:r>
      <w:r w:rsidR="00401B32">
        <w:t>.</w:t>
      </w:r>
    </w:p>
    <w:p w14:paraId="1B083612" w14:textId="523BCC37" w:rsidR="000A3AF9" w:rsidRDefault="008769F8" w:rsidP="006710B5">
      <w:pPr>
        <w:pStyle w:val="ListParagraph"/>
        <w:numPr>
          <w:ilvl w:val="0"/>
          <w:numId w:val="3"/>
        </w:numPr>
        <w:spacing w:after="0"/>
      </w:pPr>
      <w:r>
        <w:t xml:space="preserve">Fees. 1,000 pesos for season; 400 for month; 50 for drop-in. </w:t>
      </w:r>
      <w:r w:rsidR="00FC5F1C">
        <w:t>A suggestion was made for additional revenue</w:t>
      </w:r>
      <w:r w:rsidR="0094074D">
        <w:t>,</w:t>
      </w:r>
      <w:r w:rsidR="00D010E6">
        <w:t xml:space="preserve"> to have n</w:t>
      </w:r>
      <w:r w:rsidR="009C2D9B">
        <w:t xml:space="preserve">ew members pay a </w:t>
      </w:r>
      <w:r w:rsidR="00EC01A1">
        <w:t>“club joining”</w:t>
      </w:r>
      <w:r w:rsidR="009C2D9B">
        <w:t xml:space="preserve"> fee</w:t>
      </w:r>
      <w:r w:rsidR="00EC01A1">
        <w:t xml:space="preserve"> in addition to the regular fees</w:t>
      </w:r>
      <w:r w:rsidR="009C2D9B">
        <w:t xml:space="preserve">. </w:t>
      </w:r>
      <w:r w:rsidR="000C6D28">
        <w:t>This was tabled for the time being.</w:t>
      </w:r>
    </w:p>
    <w:p w14:paraId="77E5EBB1" w14:textId="250F031E" w:rsidR="001E7A1D" w:rsidRDefault="00910EAA" w:rsidP="006710B5">
      <w:pPr>
        <w:pStyle w:val="ListParagraph"/>
        <w:numPr>
          <w:ilvl w:val="0"/>
          <w:numId w:val="3"/>
        </w:numPr>
        <w:spacing w:after="0"/>
      </w:pPr>
      <w:r>
        <w:t>Tournaments</w:t>
      </w:r>
      <w:r w:rsidR="004E1A56">
        <w:t xml:space="preserve">. </w:t>
      </w:r>
      <w:r w:rsidR="000D6326">
        <w:t>There will be a fee of</w:t>
      </w:r>
      <w:r w:rsidR="00C67587">
        <w:t xml:space="preserve"> </w:t>
      </w:r>
      <w:r w:rsidR="004E1A56">
        <w:t>100 pesos to enter a tournament</w:t>
      </w:r>
      <w:r w:rsidR="001058AC">
        <w:t xml:space="preserve">, which will go to park </w:t>
      </w:r>
      <w:r w:rsidR="00462E31">
        <w:t>improvements</w:t>
      </w:r>
      <w:r w:rsidR="001058AC">
        <w:t>.</w:t>
      </w:r>
      <w:r w:rsidR="004426CA">
        <w:t xml:space="preserve"> </w:t>
      </w:r>
      <w:r w:rsidR="00FF3B3D">
        <w:t xml:space="preserve">Discussion followed as to who </w:t>
      </w:r>
      <w:r w:rsidR="0065724C">
        <w:t>is allowed to play in tournaments.</w:t>
      </w:r>
    </w:p>
    <w:p w14:paraId="3627756B" w14:textId="0B7F1D61" w:rsidR="0031415B" w:rsidRDefault="0031415B" w:rsidP="0031415B">
      <w:pPr>
        <w:pStyle w:val="ListParagraph"/>
        <w:numPr>
          <w:ilvl w:val="1"/>
          <w:numId w:val="3"/>
        </w:numPr>
        <w:spacing w:after="0"/>
      </w:pPr>
      <w:r>
        <w:t>P</w:t>
      </w:r>
      <w:r w:rsidR="00156A62">
        <w:t xml:space="preserve">riority 1 – members paying the </w:t>
      </w:r>
      <w:r w:rsidR="00CA4B88">
        <w:t>seasonal</w:t>
      </w:r>
      <w:r w:rsidR="00156A62">
        <w:t xml:space="preserve"> or monthly fees</w:t>
      </w:r>
    </w:p>
    <w:p w14:paraId="59F56831" w14:textId="65B803E5" w:rsidR="00156A62" w:rsidRDefault="00156A62" w:rsidP="0031415B">
      <w:pPr>
        <w:pStyle w:val="ListParagraph"/>
        <w:numPr>
          <w:ilvl w:val="1"/>
          <w:numId w:val="3"/>
        </w:numPr>
        <w:spacing w:after="0"/>
      </w:pPr>
      <w:r>
        <w:t>Priority 2 – Regular drop-ins</w:t>
      </w:r>
    </w:p>
    <w:p w14:paraId="75B33FFB" w14:textId="205D806B" w:rsidR="00156A62" w:rsidRDefault="00156A62" w:rsidP="0031415B">
      <w:pPr>
        <w:pStyle w:val="ListParagraph"/>
        <w:numPr>
          <w:ilvl w:val="1"/>
          <w:numId w:val="3"/>
        </w:numPr>
        <w:spacing w:after="0"/>
      </w:pPr>
      <w:r>
        <w:t xml:space="preserve">Priority 3 </w:t>
      </w:r>
      <w:r w:rsidR="00462E31">
        <w:t>–</w:t>
      </w:r>
      <w:r>
        <w:t xml:space="preserve"> </w:t>
      </w:r>
      <w:r w:rsidR="00462E31">
        <w:t>All others</w:t>
      </w:r>
    </w:p>
    <w:p w14:paraId="487F6689" w14:textId="102EA9F8" w:rsidR="006B7059" w:rsidRDefault="006B7059" w:rsidP="006B7059">
      <w:pPr>
        <w:spacing w:after="0"/>
        <w:ind w:left="720"/>
      </w:pPr>
      <w:r>
        <w:t>Motion made</w:t>
      </w:r>
      <w:r w:rsidR="00843365">
        <w:t>, seconded, and passed.</w:t>
      </w:r>
    </w:p>
    <w:p w14:paraId="15B959C4" w14:textId="77777777" w:rsidR="00E50D92" w:rsidRDefault="00E50D92" w:rsidP="00E50D92">
      <w:pPr>
        <w:tabs>
          <w:tab w:val="left" w:pos="360"/>
        </w:tabs>
        <w:spacing w:after="0"/>
      </w:pPr>
      <w:r>
        <w:tab/>
        <w:t>.</w:t>
      </w:r>
    </w:p>
    <w:p w14:paraId="02B56091" w14:textId="77777777" w:rsidR="00E50D92" w:rsidRDefault="00E50D92" w:rsidP="00E50D92">
      <w:pPr>
        <w:spacing w:after="0"/>
      </w:pPr>
      <w:r>
        <w:t xml:space="preserve">Maintenance </w:t>
      </w:r>
    </w:p>
    <w:p w14:paraId="03463C2C" w14:textId="1CB76D47" w:rsidR="00E50D92" w:rsidRDefault="00E50D92" w:rsidP="00D93A00">
      <w:pPr>
        <w:pStyle w:val="ListParagraph"/>
        <w:numPr>
          <w:ilvl w:val="0"/>
          <w:numId w:val="3"/>
        </w:numPr>
        <w:spacing w:after="0"/>
      </w:pPr>
      <w:r>
        <w:t>End of Season: Close-down</w:t>
      </w:r>
      <w:r w:rsidR="00DE7898">
        <w:t xml:space="preserve">. It is determined that the Melaque courts will be open October 15 </w:t>
      </w:r>
      <w:r w:rsidR="00D93A00">
        <w:t>through April 15.</w:t>
      </w:r>
      <w:r w:rsidR="000D08B5">
        <w:t xml:space="preserve"> After that date, if there are players </w:t>
      </w:r>
      <w:r w:rsidR="004574ED">
        <w:t xml:space="preserve">who want to play, they </w:t>
      </w:r>
      <w:r w:rsidR="000D08B5">
        <w:t xml:space="preserve">will take responsibility for </w:t>
      </w:r>
      <w:r w:rsidR="004574ED">
        <w:t xml:space="preserve">unlocking and locking up equipment. </w:t>
      </w:r>
    </w:p>
    <w:p w14:paraId="7FD085BB" w14:textId="01D7AF12" w:rsidR="00E50D92" w:rsidRDefault="00295646" w:rsidP="002342C5">
      <w:pPr>
        <w:pStyle w:val="ListParagraph"/>
        <w:numPr>
          <w:ilvl w:val="0"/>
          <w:numId w:val="3"/>
        </w:numPr>
        <w:spacing w:after="0"/>
      </w:pPr>
      <w:r>
        <w:t>Painting the courts.</w:t>
      </w:r>
      <w:r w:rsidR="00B5130F">
        <w:t xml:space="preserve"> At this time, </w:t>
      </w:r>
      <w:r w:rsidR="008F622B">
        <w:t xml:space="preserve">Ken recommended that </w:t>
      </w:r>
      <w:r w:rsidR="00B5130F">
        <w:t>the new courts not be painted.</w:t>
      </w:r>
      <w:r w:rsidR="00FC1748">
        <w:br/>
      </w:r>
      <w:r w:rsidR="00307EC1">
        <w:t xml:space="preserve">A patching trial was done on a small section of </w:t>
      </w:r>
      <w:r w:rsidR="009F47D5">
        <w:t xml:space="preserve">Expansion joints on </w:t>
      </w:r>
      <w:r w:rsidR="009C5CDB">
        <w:t xml:space="preserve">the </w:t>
      </w:r>
      <w:r w:rsidR="009F47D5">
        <w:t xml:space="preserve">old courts </w:t>
      </w:r>
      <w:r w:rsidR="00E07319">
        <w:t xml:space="preserve">with </w:t>
      </w:r>
      <w:r w:rsidR="009F47D5">
        <w:t xml:space="preserve">a product that </w:t>
      </w:r>
      <w:r w:rsidR="00E07319">
        <w:t>is very pricey and has a lengthy drying and curing time</w:t>
      </w:r>
      <w:r w:rsidR="004A1E1C">
        <w:t xml:space="preserve"> (up to 2 weeks</w:t>
      </w:r>
      <w:r w:rsidR="009963B2">
        <w:t>). It appears to have been successful, but painting will be done first. Further repairs may be done later.</w:t>
      </w:r>
      <w:r w:rsidR="00125B9B">
        <w:t xml:space="preserve"> Ken estimates it will cost 11,000 pesos to paint </w:t>
      </w:r>
      <w:r w:rsidR="00CB230C">
        <w:t>the old</w:t>
      </w:r>
      <w:r w:rsidR="00125B9B">
        <w:t xml:space="preserve"> courts</w:t>
      </w:r>
      <w:r w:rsidR="00E5661E">
        <w:t>.</w:t>
      </w:r>
      <w:r w:rsidR="00F20CC1">
        <w:t xml:space="preserve"> It takes 2 weeks to get the </w:t>
      </w:r>
      <w:r w:rsidR="00CB230C">
        <w:t>paint,</w:t>
      </w:r>
      <w:r w:rsidR="00F20CC1">
        <w:t xml:space="preserve"> and he suggests finding a couple of</w:t>
      </w:r>
      <w:r w:rsidR="008A4B6A">
        <w:t xml:space="preserve"> workers to paint.</w:t>
      </w:r>
      <w:r w:rsidR="00BD3FA5">
        <w:t xml:space="preserve"> Color: Sport Blue</w:t>
      </w:r>
      <w:r w:rsidR="003F58D9">
        <w:t xml:space="preserve">. </w:t>
      </w:r>
      <w:r w:rsidR="008A4B6A">
        <w:t>It was moved, seconded, and passed to paint the old courts.</w:t>
      </w:r>
    </w:p>
    <w:p w14:paraId="7DA753FC" w14:textId="28A192A4" w:rsidR="00E50D92" w:rsidRDefault="00E9092C" w:rsidP="002342C5">
      <w:pPr>
        <w:pStyle w:val="ListParagraph"/>
        <w:numPr>
          <w:ilvl w:val="0"/>
          <w:numId w:val="3"/>
        </w:numPr>
        <w:spacing w:after="0"/>
      </w:pPr>
      <w:r>
        <w:t xml:space="preserve">It </w:t>
      </w:r>
      <w:r w:rsidR="003F58D9">
        <w:t>wa</w:t>
      </w:r>
      <w:r>
        <w:t xml:space="preserve">s agreed that sunshades are needed </w:t>
      </w:r>
      <w:r w:rsidR="00B5099D">
        <w:t>for the south section</w:t>
      </w:r>
      <w:r>
        <w:t>.</w:t>
      </w:r>
    </w:p>
    <w:p w14:paraId="7345C518" w14:textId="5BC40E7B" w:rsidR="002B6021" w:rsidRDefault="002B6021" w:rsidP="002342C5">
      <w:pPr>
        <w:pStyle w:val="ListParagraph"/>
        <w:numPr>
          <w:ilvl w:val="0"/>
          <w:numId w:val="3"/>
        </w:numPr>
        <w:spacing w:after="0"/>
      </w:pPr>
      <w:r>
        <w:t>Trees are doing well.</w:t>
      </w:r>
    </w:p>
    <w:p w14:paraId="174DF0E5" w14:textId="5F6A782B" w:rsidR="00E50D92" w:rsidRDefault="007A4CEA" w:rsidP="002342C5">
      <w:pPr>
        <w:pStyle w:val="ListParagraph"/>
        <w:numPr>
          <w:ilvl w:val="0"/>
          <w:numId w:val="3"/>
        </w:numPr>
        <w:spacing w:after="0"/>
      </w:pPr>
      <w:proofErr w:type="gramStart"/>
      <w:r>
        <w:t>Repairs</w:t>
      </w:r>
      <w:proofErr w:type="gramEnd"/>
      <w:r>
        <w:t xml:space="preserve"> to missing </w:t>
      </w:r>
      <w:r w:rsidR="00E50D92">
        <w:t>fencing on old courts</w:t>
      </w:r>
      <w:r>
        <w:t xml:space="preserve"> will be looked at</w:t>
      </w:r>
      <w:r w:rsidR="00E50D92">
        <w:t>.</w:t>
      </w:r>
      <w:r w:rsidR="00045489">
        <w:t xml:space="preserve"> </w:t>
      </w:r>
    </w:p>
    <w:p w14:paraId="241F4EE5" w14:textId="13C3F31A" w:rsidR="00E50D92" w:rsidRDefault="00AC176F" w:rsidP="002342C5">
      <w:pPr>
        <w:pStyle w:val="ListParagraph"/>
        <w:numPr>
          <w:ilvl w:val="0"/>
          <w:numId w:val="3"/>
        </w:numPr>
        <w:spacing w:after="0"/>
      </w:pPr>
      <w:r>
        <w:lastRenderedPageBreak/>
        <w:t>P</w:t>
      </w:r>
      <w:r w:rsidR="00E50D92">
        <w:t>lastic court divider</w:t>
      </w:r>
      <w:r w:rsidR="0023663C">
        <w:t xml:space="preserve"> on old courts.</w:t>
      </w:r>
      <w:r>
        <w:t xml:space="preserve"> Ken </w:t>
      </w:r>
      <w:r w:rsidR="0023663C">
        <w:t>has found</w:t>
      </w:r>
      <w:r>
        <w:t xml:space="preserve"> black fencing, 2 meters high, </w:t>
      </w:r>
      <w:r w:rsidR="0023663C">
        <w:t xml:space="preserve">with </w:t>
      </w:r>
      <w:r>
        <w:t xml:space="preserve">small holes. It can be cut in half. </w:t>
      </w:r>
      <w:r w:rsidR="00F55226">
        <w:t>The cost</w:t>
      </w:r>
      <w:r>
        <w:t xml:space="preserve"> is 50 pesos per meter in length. Motion made, seconded, and passed. Ken will purchase fencing.</w:t>
      </w:r>
    </w:p>
    <w:p w14:paraId="60226887" w14:textId="3BDA6DD9" w:rsidR="00E50D92" w:rsidRDefault="00E50D92" w:rsidP="004642FA">
      <w:pPr>
        <w:pStyle w:val="ListParagraph"/>
        <w:numPr>
          <w:ilvl w:val="0"/>
          <w:numId w:val="3"/>
        </w:numPr>
        <w:spacing w:after="0"/>
      </w:pPr>
      <w:r>
        <w:t>Update from volleyball players about old courts</w:t>
      </w:r>
      <w:r w:rsidR="00CA0D27">
        <w:t>. Ken says the contact for volleyball is Christian.</w:t>
      </w:r>
    </w:p>
    <w:p w14:paraId="2310EBDF" w14:textId="6948D9F7" w:rsidR="00E50D92" w:rsidRDefault="00E50D92" w:rsidP="004642FA">
      <w:pPr>
        <w:pStyle w:val="ListParagraph"/>
        <w:numPr>
          <w:ilvl w:val="0"/>
          <w:numId w:val="3"/>
        </w:numPr>
        <w:spacing w:after="0"/>
      </w:pPr>
      <w:r>
        <w:t>Locks being cut off</w:t>
      </w:r>
      <w:r w:rsidR="00E0647A">
        <w:t xml:space="preserve"> to access the light switch for the court lighting</w:t>
      </w:r>
      <w:r w:rsidR="00CE2D52">
        <w:t xml:space="preserve">. </w:t>
      </w:r>
      <w:r w:rsidR="00CF25D7">
        <w:t xml:space="preserve">After learning </w:t>
      </w:r>
      <w:r w:rsidR="004709FB">
        <w:t>about</w:t>
      </w:r>
      <w:r w:rsidR="00CF25D7">
        <w:t xml:space="preserve"> the </w:t>
      </w:r>
      <w:r w:rsidR="004709FB">
        <w:t>numerous</w:t>
      </w:r>
      <w:r w:rsidR="00CF25D7">
        <w:t xml:space="preserve"> </w:t>
      </w:r>
      <w:proofErr w:type="gramStart"/>
      <w:r w:rsidR="00CF25D7">
        <w:t>times</w:t>
      </w:r>
      <w:proofErr w:type="gramEnd"/>
      <w:r w:rsidR="00CF25D7">
        <w:t xml:space="preserve"> the locks were cut off or gone missing, a solution was presented by Ken. </w:t>
      </w:r>
      <w:r w:rsidR="00886C89">
        <w:br/>
      </w:r>
      <w:r w:rsidR="00E368F1">
        <w:t>The door to the bodega will have a</w:t>
      </w:r>
      <w:r w:rsidR="00A82B01">
        <w:t xml:space="preserve"> key</w:t>
      </w:r>
      <w:r w:rsidR="00E441BD">
        <w:t xml:space="preserve"> (which is in the</w:t>
      </w:r>
      <w:r w:rsidR="00E368F1">
        <w:t xml:space="preserve"> </w:t>
      </w:r>
      <w:r w:rsidR="005E5FA6">
        <w:t>lockbox</w:t>
      </w:r>
      <w:r w:rsidR="00E441BD">
        <w:t>)</w:t>
      </w:r>
      <w:r w:rsidR="009D28CB">
        <w:t xml:space="preserve">. </w:t>
      </w:r>
      <w:r w:rsidR="0077451C">
        <w:t>The equipment box will have a combination lock which will be the same code as the lockbox</w:t>
      </w:r>
      <w:r w:rsidR="00B34621">
        <w:t xml:space="preserve">. The keys for the new court gate locks will be inside the equipment box. </w:t>
      </w:r>
      <w:r w:rsidR="005E196D">
        <w:t>Keys will be given to Ken, Lori, Claude, and Lorna. The caretaker also has a key for the bodega.</w:t>
      </w:r>
      <w:r w:rsidR="0045184F">
        <w:t xml:space="preserve"> </w:t>
      </w:r>
      <w:r w:rsidR="00D07F4B">
        <w:t xml:space="preserve">As </w:t>
      </w:r>
      <w:r w:rsidR="00062A69">
        <w:t xml:space="preserve">for the ability to turn lights on to the courts, a switch will be added to </w:t>
      </w:r>
      <w:r w:rsidR="00C9136A">
        <w:t xml:space="preserve">the outside </w:t>
      </w:r>
      <w:r w:rsidR="00062A69">
        <w:t>wall</w:t>
      </w:r>
      <w:r w:rsidR="00624638">
        <w:t xml:space="preserve"> and </w:t>
      </w:r>
      <w:r w:rsidR="001E211B">
        <w:t xml:space="preserve">an outside </w:t>
      </w:r>
      <w:r w:rsidR="00624638">
        <w:t>plug</w:t>
      </w:r>
      <w:r w:rsidR="00C9136A">
        <w:t xml:space="preserve"> added</w:t>
      </w:r>
      <w:r w:rsidR="00624638">
        <w:t xml:space="preserve"> for </w:t>
      </w:r>
      <w:r w:rsidR="00626F2B">
        <w:t>the water</w:t>
      </w:r>
      <w:r w:rsidR="001E211B">
        <w:t xml:space="preserve"> </w:t>
      </w:r>
      <w:r w:rsidR="00624638">
        <w:t xml:space="preserve">pump and </w:t>
      </w:r>
      <w:r w:rsidR="00DA2D19">
        <w:t xml:space="preserve">an inside plug for our </w:t>
      </w:r>
      <w:r w:rsidR="00624638">
        <w:t>blower. An electrician needs to be hired.</w:t>
      </w:r>
      <w:r w:rsidR="00DA2D19">
        <w:t xml:space="preserve"> The pickleball club will organize and pay for this to be done.</w:t>
      </w:r>
    </w:p>
    <w:p w14:paraId="5B3581E8" w14:textId="251EA9E7" w:rsidR="00E50D92" w:rsidRDefault="00E50D92" w:rsidP="004642FA">
      <w:pPr>
        <w:pStyle w:val="ListParagraph"/>
        <w:numPr>
          <w:ilvl w:val="0"/>
          <w:numId w:val="3"/>
        </w:numPr>
        <w:spacing w:after="0"/>
      </w:pPr>
      <w:r>
        <w:t>New caretakers</w:t>
      </w:r>
      <w:r w:rsidR="007F58F5">
        <w:t xml:space="preserve">. Ken and others are pleased with the </w:t>
      </w:r>
      <w:r w:rsidR="00C3754E">
        <w:t>new caretakers. The only issue is that they are not on the property full time, as Carlos was.</w:t>
      </w:r>
      <w:r w:rsidR="00164170">
        <w:t xml:space="preserve"> Lori wants to </w:t>
      </w:r>
      <w:r w:rsidR="008B4BF3">
        <w:t xml:space="preserve">have a meet-up between Santiago/Hovita </w:t>
      </w:r>
      <w:r w:rsidR="00662F19">
        <w:t>and</w:t>
      </w:r>
      <w:r w:rsidR="008B4BF3">
        <w:t xml:space="preserve"> Janice</w:t>
      </w:r>
      <w:r w:rsidR="000B133F">
        <w:t xml:space="preserve"> McWilliams</w:t>
      </w:r>
      <w:r w:rsidR="008B4BF3">
        <w:t>.</w:t>
      </w:r>
      <w:r w:rsidR="00662F19">
        <w:t xml:space="preserve"> Janice can help with translation.</w:t>
      </w:r>
      <w:r w:rsidR="00603EF5">
        <w:t xml:space="preserve"> Santiago’s number is: 315 114 3459.</w:t>
      </w:r>
    </w:p>
    <w:p w14:paraId="2EC58E74" w14:textId="77777777" w:rsidR="00E50D92" w:rsidRDefault="00E50D92" w:rsidP="00E50D92">
      <w:pPr>
        <w:tabs>
          <w:tab w:val="left" w:pos="360"/>
        </w:tabs>
        <w:spacing w:after="0"/>
      </w:pPr>
    </w:p>
    <w:p w14:paraId="6BF6C491" w14:textId="48245346" w:rsidR="00E50D92" w:rsidRDefault="00E50D92" w:rsidP="00E50D92">
      <w:pPr>
        <w:spacing w:after="0"/>
      </w:pPr>
      <w:r>
        <w:t>French group update</w:t>
      </w:r>
      <w:r w:rsidR="005E4F28">
        <w:t xml:space="preserve"> – Playing time is 3-5 pm on Tuesdays, Thursdays, and Saturdays.</w:t>
      </w:r>
      <w:r w:rsidR="00BC612F">
        <w:t xml:space="preserve"> They are using the new courts</w:t>
      </w:r>
      <w:r w:rsidR="000B133F">
        <w:t xml:space="preserve"> currently.</w:t>
      </w:r>
    </w:p>
    <w:p w14:paraId="74DFD300" w14:textId="77777777" w:rsidR="00E50D92" w:rsidRDefault="00E50D92" w:rsidP="00E50D92">
      <w:pPr>
        <w:spacing w:after="0"/>
      </w:pPr>
    </w:p>
    <w:p w14:paraId="49AEAF98" w14:textId="77777777" w:rsidR="00E50D92" w:rsidRDefault="00E50D92" w:rsidP="00E50D92">
      <w:pPr>
        <w:spacing w:after="0"/>
      </w:pPr>
      <w:r>
        <w:t>Signup Genius/Website</w:t>
      </w:r>
    </w:p>
    <w:p w14:paraId="22F43F13" w14:textId="416AD501" w:rsidR="0072078D" w:rsidRDefault="00E50D92" w:rsidP="009B3606">
      <w:pPr>
        <w:pStyle w:val="ListParagraph"/>
        <w:numPr>
          <w:ilvl w:val="0"/>
          <w:numId w:val="3"/>
        </w:numPr>
        <w:spacing w:after="0"/>
      </w:pPr>
      <w:r>
        <w:t>Transfer over of Signup Genius from Joyce</w:t>
      </w:r>
      <w:r w:rsidR="000B15FB">
        <w:t xml:space="preserve"> to Tom</w:t>
      </w:r>
      <w:r w:rsidR="00FC60D4">
        <w:t>.</w:t>
      </w:r>
      <w:r w:rsidR="000B15FB">
        <w:t xml:space="preserve"> </w:t>
      </w:r>
      <w:r w:rsidR="00FC60D4">
        <w:t xml:space="preserve">A new account will be </w:t>
      </w:r>
      <w:r w:rsidR="00344DEA">
        <w:t xml:space="preserve">created that should provide more features </w:t>
      </w:r>
      <w:r w:rsidR="00164170">
        <w:t xml:space="preserve">for </w:t>
      </w:r>
      <w:r w:rsidR="00725827">
        <w:t xml:space="preserve">signing up and for </w:t>
      </w:r>
      <w:r w:rsidR="00344DEA">
        <w:t>communications.</w:t>
      </w:r>
    </w:p>
    <w:p w14:paraId="4D933927" w14:textId="368C3737" w:rsidR="00E50D92" w:rsidRDefault="002C47CA" w:rsidP="009B3606">
      <w:pPr>
        <w:pStyle w:val="ListParagraph"/>
        <w:numPr>
          <w:ilvl w:val="0"/>
          <w:numId w:val="3"/>
        </w:numPr>
        <w:spacing w:after="0"/>
      </w:pPr>
      <w:r>
        <w:t>Joyce will stay on as website coordinator</w:t>
      </w:r>
      <w:r w:rsidR="001E55DB">
        <w:t>; Lori and Claude will serve as backup.</w:t>
      </w:r>
      <w:r w:rsidR="00FC60D4">
        <w:t xml:space="preserve"> </w:t>
      </w:r>
      <w:r w:rsidR="001E55DB">
        <w:t>Discussion included a</w:t>
      </w:r>
      <w:r w:rsidR="00FB16E0">
        <w:t xml:space="preserve"> plan to enhance the website. Offer a place for news items, which will </w:t>
      </w:r>
      <w:r w:rsidR="009F01DD">
        <w:t xml:space="preserve">fulfill the </w:t>
      </w:r>
      <w:r w:rsidR="00E764EE">
        <w:t>need for a newsletter.</w:t>
      </w:r>
    </w:p>
    <w:p w14:paraId="24046C54" w14:textId="3B34DF2E" w:rsidR="00E50D92" w:rsidRDefault="00C532FA" w:rsidP="007B00A9">
      <w:pPr>
        <w:pStyle w:val="ListParagraph"/>
        <w:numPr>
          <w:ilvl w:val="0"/>
          <w:numId w:val="3"/>
        </w:numPr>
        <w:spacing w:after="0"/>
      </w:pPr>
      <w:r>
        <w:t xml:space="preserve">After further discussion with Joyce (after the meeting), a second email was deemed unnecessary. Most emails require </w:t>
      </w:r>
      <w:r w:rsidR="00D56DF1">
        <w:t>a response</w:t>
      </w:r>
      <w:r>
        <w:t xml:space="preserve"> from the Signup Genius Co</w:t>
      </w:r>
      <w:r w:rsidR="00E07FE5">
        <w:t>ordinator,</w:t>
      </w:r>
      <w:r>
        <w:t xml:space="preserve"> and others can be forwarded to the appropriate Steering Committee member.</w:t>
      </w:r>
    </w:p>
    <w:p w14:paraId="58BCA037" w14:textId="77777777" w:rsidR="00E50D92" w:rsidRDefault="00E50D92" w:rsidP="00E50D92">
      <w:pPr>
        <w:tabs>
          <w:tab w:val="left" w:pos="360"/>
        </w:tabs>
        <w:spacing w:after="0"/>
        <w:ind w:left="720"/>
      </w:pPr>
    </w:p>
    <w:p w14:paraId="575B45AE" w14:textId="77777777" w:rsidR="00E50D92" w:rsidRDefault="00E50D92" w:rsidP="00E50D92">
      <w:pPr>
        <w:spacing w:after="0"/>
      </w:pPr>
      <w:r>
        <w:t>Communication</w:t>
      </w:r>
    </w:p>
    <w:p w14:paraId="638D0D09" w14:textId="73383F8B" w:rsidR="00E50D92" w:rsidRDefault="00E50D92" w:rsidP="004C52F3">
      <w:pPr>
        <w:pStyle w:val="ListParagraph"/>
        <w:numPr>
          <w:ilvl w:val="0"/>
          <w:numId w:val="3"/>
        </w:numPr>
        <w:spacing w:after="0"/>
      </w:pPr>
      <w:r>
        <w:t>Discuss</w:t>
      </w:r>
      <w:r w:rsidR="005864B0">
        <w:t>ed</w:t>
      </w:r>
      <w:r>
        <w:t xml:space="preserve"> communication between committee members and our general membership</w:t>
      </w:r>
      <w:r w:rsidR="00891F44">
        <w:t>. Tom will create a WhatsApp group for committee members.</w:t>
      </w:r>
      <w:r w:rsidR="007A2889">
        <w:t xml:space="preserve"> </w:t>
      </w:r>
    </w:p>
    <w:p w14:paraId="3539F088" w14:textId="332E21E9" w:rsidR="00E50D92" w:rsidRDefault="00E50D92" w:rsidP="004C52F3">
      <w:pPr>
        <w:pStyle w:val="ListParagraph"/>
        <w:numPr>
          <w:ilvl w:val="0"/>
          <w:numId w:val="3"/>
        </w:numPr>
        <w:spacing w:after="0"/>
      </w:pPr>
      <w:r>
        <w:t>Newsletter, email message format</w:t>
      </w:r>
      <w:r w:rsidR="00CD6BE9">
        <w:t>. See above note regarding adding news items to website.</w:t>
      </w:r>
      <w:r w:rsidR="005A58A6">
        <w:t xml:space="preserve"> </w:t>
      </w:r>
      <w:proofErr w:type="gramStart"/>
      <w:r w:rsidR="005A58A6">
        <w:t>Website</w:t>
      </w:r>
      <w:proofErr w:type="gramEnd"/>
      <w:r w:rsidR="005A58A6">
        <w:t xml:space="preserve"> will also be used more for posting Meeting Minutes</w:t>
      </w:r>
      <w:r w:rsidR="009C1335">
        <w:t xml:space="preserve">, </w:t>
      </w:r>
      <w:r w:rsidR="005A58A6">
        <w:t>Guidelines for Melaque Pickleball</w:t>
      </w:r>
      <w:r w:rsidR="009C1335">
        <w:t xml:space="preserve">, </w:t>
      </w:r>
      <w:r w:rsidR="005A58A6">
        <w:t>Host Duties</w:t>
      </w:r>
      <w:r w:rsidR="009C1335">
        <w:t xml:space="preserve">, </w:t>
      </w:r>
      <w:r w:rsidR="005A58A6">
        <w:t>etc.</w:t>
      </w:r>
    </w:p>
    <w:p w14:paraId="0ACD5838" w14:textId="31B9A695" w:rsidR="00E50D92" w:rsidRDefault="00E50D92" w:rsidP="004C52F3">
      <w:pPr>
        <w:pStyle w:val="ListParagraph"/>
        <w:numPr>
          <w:ilvl w:val="0"/>
          <w:numId w:val="3"/>
        </w:numPr>
        <w:spacing w:after="0"/>
      </w:pPr>
      <w:r>
        <w:t>Member survey (</w:t>
      </w:r>
      <w:r w:rsidR="00342A03">
        <w:t xml:space="preserve">such as </w:t>
      </w:r>
      <w:r>
        <w:t>Survey Monkey)</w:t>
      </w:r>
      <w:r w:rsidR="009C1B4D">
        <w:t>. No action at this time but will address it again at the next meeting.</w:t>
      </w:r>
    </w:p>
    <w:p w14:paraId="02BE0269" w14:textId="77777777" w:rsidR="00E50D92" w:rsidRDefault="00E50D92" w:rsidP="00E50D92">
      <w:pPr>
        <w:tabs>
          <w:tab w:val="left" w:pos="360"/>
        </w:tabs>
        <w:spacing w:after="0"/>
      </w:pPr>
    </w:p>
    <w:p w14:paraId="4E6F341C" w14:textId="77777777" w:rsidR="00E50D92" w:rsidRDefault="00E50D92" w:rsidP="00E50D92">
      <w:pPr>
        <w:spacing w:after="0"/>
      </w:pPr>
      <w:r>
        <w:t xml:space="preserve">Review of format of Play/Guidelines/Signage </w:t>
      </w:r>
    </w:p>
    <w:p w14:paraId="2994C7CD" w14:textId="018D74F6" w:rsidR="00161163" w:rsidRDefault="006434E1" w:rsidP="00F4066F">
      <w:pPr>
        <w:pStyle w:val="ListParagraph"/>
        <w:numPr>
          <w:ilvl w:val="0"/>
          <w:numId w:val="2"/>
        </w:numPr>
        <w:tabs>
          <w:tab w:val="left" w:pos="450"/>
        </w:tabs>
      </w:pPr>
      <w:r>
        <w:t>Discussed at length the number of players max, Skill levels, “Specialty” courts, alternating between old and new courts, as well as “Early Season/</w:t>
      </w:r>
      <w:r w:rsidR="00E75D9A">
        <w:t>Mid-Season</w:t>
      </w:r>
      <w:r>
        <w:t>/Peak Season</w:t>
      </w:r>
      <w:r w:rsidR="00E75D9A">
        <w:t>”</w:t>
      </w:r>
      <w:r>
        <w:t xml:space="preserve"> possibilities. For the “</w:t>
      </w:r>
      <w:r w:rsidR="00E75D9A">
        <w:t>Mid-Season</w:t>
      </w:r>
      <w:r>
        <w:t xml:space="preserve">,” which includes December, the following </w:t>
      </w:r>
      <w:r>
        <w:lastRenderedPageBreak/>
        <w:t>Message was put out on the Melaque Pickleball website and the Melaque Pickleball Players Members Facebook page:</w:t>
      </w:r>
    </w:p>
    <w:p w14:paraId="7D9FDAD1" w14:textId="77777777" w:rsidR="00612C2C" w:rsidRPr="007A672B" w:rsidRDefault="00612C2C" w:rsidP="00A47CA5">
      <w:pPr>
        <w:tabs>
          <w:tab w:val="left" w:pos="450"/>
        </w:tabs>
        <w:ind w:left="990"/>
        <w:rPr>
          <w:sz w:val="20"/>
          <w:szCs w:val="20"/>
        </w:rPr>
      </w:pPr>
      <w:r w:rsidRPr="007A672B">
        <w:rPr>
          <w:sz w:val="20"/>
          <w:szCs w:val="20"/>
        </w:rPr>
        <w:t>Starting Monday, December 16, we will adopt the following plan for alternating between courts and various skill levels.</w:t>
      </w:r>
    </w:p>
    <w:p w14:paraId="789A7118" w14:textId="77777777" w:rsidR="00612C2C" w:rsidRDefault="00612C2C" w:rsidP="00A47CA5">
      <w:pPr>
        <w:tabs>
          <w:tab w:val="left" w:pos="450"/>
        </w:tabs>
        <w:ind w:left="990"/>
        <w:rPr>
          <w:sz w:val="20"/>
          <w:szCs w:val="20"/>
        </w:rPr>
      </w:pPr>
      <w:r w:rsidRPr="007A672B">
        <w:rPr>
          <w:sz w:val="20"/>
          <w:szCs w:val="20"/>
        </w:rPr>
        <w:t xml:space="preserve">As our numbers increase, we will continue to make changes such as starting play on Sundays and moving to two scheduled shifts each day. </w:t>
      </w:r>
    </w:p>
    <w:p w14:paraId="57F19895" w14:textId="77777777" w:rsidR="00612C2C" w:rsidRPr="00EC33D4" w:rsidRDefault="00612C2C" w:rsidP="00A47CA5">
      <w:pPr>
        <w:tabs>
          <w:tab w:val="left" w:pos="450"/>
        </w:tabs>
        <w:ind w:left="990"/>
        <w:rPr>
          <w:b/>
          <w:bCs/>
          <w:sz w:val="20"/>
          <w:szCs w:val="20"/>
        </w:rPr>
      </w:pPr>
      <w:r w:rsidRPr="00EC33D4">
        <w:rPr>
          <w:b/>
          <w:bCs/>
          <w:sz w:val="20"/>
          <w:szCs w:val="20"/>
        </w:rPr>
        <w:t xml:space="preserve">Monday, Wednesday, Friday: </w:t>
      </w:r>
    </w:p>
    <w:p w14:paraId="6A777780" w14:textId="77777777" w:rsidR="00612C2C" w:rsidRPr="007A672B" w:rsidRDefault="00612C2C" w:rsidP="00A47CA5">
      <w:pPr>
        <w:tabs>
          <w:tab w:val="left" w:pos="450"/>
        </w:tabs>
        <w:ind w:left="990"/>
        <w:rPr>
          <w:sz w:val="20"/>
          <w:szCs w:val="20"/>
        </w:rPr>
      </w:pPr>
      <w:r w:rsidRPr="007A672B">
        <w:rPr>
          <w:sz w:val="20"/>
          <w:szCs w:val="20"/>
        </w:rPr>
        <w:t>Novice/Intermediate players will play on the three old courts with a maximum of 18 players.  The east/west court may be preferentially used as a "Novice"-only court for the first 6 players that want to use it.  All three courts could alternatively be used as Novice/Intermediate if there are insufficient players wanting to use the "Novice"-only court.</w:t>
      </w:r>
    </w:p>
    <w:p w14:paraId="04304E82" w14:textId="77777777" w:rsidR="00612C2C" w:rsidRPr="007A672B" w:rsidRDefault="00612C2C" w:rsidP="00A47CA5">
      <w:pPr>
        <w:tabs>
          <w:tab w:val="left" w:pos="450"/>
        </w:tabs>
        <w:ind w:left="990"/>
        <w:rPr>
          <w:sz w:val="20"/>
          <w:szCs w:val="20"/>
        </w:rPr>
      </w:pPr>
      <w:r w:rsidRPr="007A672B">
        <w:rPr>
          <w:sz w:val="20"/>
          <w:szCs w:val="20"/>
        </w:rPr>
        <w:t>Intermediate/Advanced players will play on the two new courts with a maximum of 12 players.</w:t>
      </w:r>
    </w:p>
    <w:p w14:paraId="4C407F02" w14:textId="77777777" w:rsidR="00612C2C" w:rsidRPr="00EC33D4" w:rsidRDefault="00612C2C" w:rsidP="00A47CA5">
      <w:pPr>
        <w:tabs>
          <w:tab w:val="left" w:pos="450"/>
        </w:tabs>
        <w:ind w:left="990"/>
        <w:rPr>
          <w:b/>
          <w:bCs/>
          <w:sz w:val="20"/>
          <w:szCs w:val="20"/>
        </w:rPr>
      </w:pPr>
      <w:r w:rsidRPr="00EC33D4">
        <w:rPr>
          <w:b/>
          <w:bCs/>
          <w:sz w:val="20"/>
          <w:szCs w:val="20"/>
        </w:rPr>
        <w:t>Tuesday, Thursday, and Saturday:</w:t>
      </w:r>
    </w:p>
    <w:p w14:paraId="615548E4" w14:textId="77777777" w:rsidR="00612C2C" w:rsidRPr="007A672B" w:rsidRDefault="00612C2C" w:rsidP="00A47CA5">
      <w:pPr>
        <w:tabs>
          <w:tab w:val="left" w:pos="450"/>
        </w:tabs>
        <w:ind w:left="990"/>
        <w:rPr>
          <w:sz w:val="20"/>
          <w:szCs w:val="20"/>
        </w:rPr>
      </w:pPr>
      <w:r w:rsidRPr="007A672B">
        <w:rPr>
          <w:sz w:val="20"/>
          <w:szCs w:val="20"/>
        </w:rPr>
        <w:t>Intermediate/Advanced players will play on the three old courts with a maximum of 18 players.  The east/west court will be designated as an "Advanced"-only court for the first 6 players that want to use it.  As players leave the east/west court, other "Advanced" players at the courts can fill in.</w:t>
      </w:r>
    </w:p>
    <w:p w14:paraId="73F99D68" w14:textId="1FDA3284" w:rsidR="00E50D92" w:rsidRDefault="00612C2C" w:rsidP="00A47CA5">
      <w:pPr>
        <w:tabs>
          <w:tab w:val="left" w:pos="450"/>
        </w:tabs>
        <w:ind w:left="990"/>
      </w:pPr>
      <w:r w:rsidRPr="007A672B">
        <w:rPr>
          <w:sz w:val="20"/>
          <w:szCs w:val="20"/>
        </w:rPr>
        <w:t>Novice/Intermediate players will play on the two new courts with a maximum of 12 players.</w:t>
      </w:r>
    </w:p>
    <w:p w14:paraId="4A189864" w14:textId="5BD1DB50" w:rsidR="00E50D92" w:rsidRDefault="00E50D92" w:rsidP="00E50D92">
      <w:pPr>
        <w:pStyle w:val="ListParagraph"/>
        <w:numPr>
          <w:ilvl w:val="0"/>
          <w:numId w:val="2"/>
        </w:numPr>
        <w:tabs>
          <w:tab w:val="left" w:pos="450"/>
        </w:tabs>
      </w:pPr>
      <w:r>
        <w:t>Shift structure</w:t>
      </w:r>
      <w:r w:rsidR="00634916">
        <w:t>.</w:t>
      </w:r>
      <w:r w:rsidR="00415E82">
        <w:t xml:space="preserve"> It is determined that when the numbers increase, the shift </w:t>
      </w:r>
      <w:r w:rsidR="00492B64">
        <w:t>times used last year</w:t>
      </w:r>
      <w:r w:rsidR="00415E82">
        <w:t xml:space="preserve"> and Signup Genius will </w:t>
      </w:r>
      <w:r w:rsidR="00492B64">
        <w:t>begin (i.e., Peak Season)</w:t>
      </w:r>
      <w:r w:rsidR="005E44AC">
        <w:t>.</w:t>
      </w:r>
      <w:r w:rsidR="00492B64">
        <w:t xml:space="preserve"> Adjustments to </w:t>
      </w:r>
      <w:r w:rsidR="00F83FC3">
        <w:t xml:space="preserve">the </w:t>
      </w:r>
      <w:r w:rsidR="00492B64">
        <w:t xml:space="preserve">maximum number of players per shift and other changes </w:t>
      </w:r>
      <w:r w:rsidR="00F83FC3">
        <w:t>will</w:t>
      </w:r>
      <w:r w:rsidR="00492B64">
        <w:t xml:space="preserve"> occur as needed.</w:t>
      </w:r>
      <w:r w:rsidR="005E44AC">
        <w:t xml:space="preserve"> </w:t>
      </w:r>
      <w:r>
        <w:t xml:space="preserve"> </w:t>
      </w:r>
    </w:p>
    <w:p w14:paraId="4EE83CBD" w14:textId="79715663" w:rsidR="001E3497" w:rsidRDefault="00492B64" w:rsidP="00E50D92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8D170D">
        <w:t>“</w:t>
      </w:r>
      <w:r w:rsidR="00E466C1">
        <w:t>Welcome to Melaque Pickleball</w:t>
      </w:r>
      <w:r w:rsidR="008D170D">
        <w:t>”</w:t>
      </w:r>
      <w:r>
        <w:t xml:space="preserve"> and “Guidelines for Melaque Pickleball”</w:t>
      </w:r>
      <w:r w:rsidR="00E466C1">
        <w:t xml:space="preserve"> document</w:t>
      </w:r>
      <w:r>
        <w:t>s</w:t>
      </w:r>
      <w:r w:rsidR="00E466C1">
        <w:t>. Lorna</w:t>
      </w:r>
      <w:r w:rsidR="00D1441D">
        <w:t xml:space="preserve"> stated that she will edit the</w:t>
      </w:r>
      <w:r>
        <w:t>se</w:t>
      </w:r>
      <w:r w:rsidR="00D1441D">
        <w:t xml:space="preserve"> document</w:t>
      </w:r>
      <w:r>
        <w:t>s and post them on the webpage</w:t>
      </w:r>
      <w:r w:rsidR="00D1441D">
        <w:t>.</w:t>
      </w:r>
    </w:p>
    <w:p w14:paraId="525BE63A" w14:textId="77777777" w:rsidR="00E50D92" w:rsidRDefault="00E50D92" w:rsidP="00E50D92">
      <w:pPr>
        <w:spacing w:after="0"/>
        <w:ind w:left="360"/>
      </w:pPr>
    </w:p>
    <w:p w14:paraId="2A9C0E92" w14:textId="77777777" w:rsidR="00E50D92" w:rsidRDefault="00E50D92" w:rsidP="00E50D92">
      <w:pPr>
        <w:spacing w:after="0"/>
      </w:pPr>
      <w:r>
        <w:t>Possible Sub-Committees</w:t>
      </w:r>
    </w:p>
    <w:p w14:paraId="3FE7C62A" w14:textId="32669837" w:rsidR="00E50D92" w:rsidRDefault="00E50D92" w:rsidP="00E50D92">
      <w:pPr>
        <w:pStyle w:val="ListParagraph"/>
        <w:numPr>
          <w:ilvl w:val="0"/>
          <w:numId w:val="2"/>
        </w:numPr>
        <w:tabs>
          <w:tab w:val="left" w:pos="450"/>
        </w:tabs>
      </w:pPr>
      <w:r>
        <w:t>Tournaments</w:t>
      </w:r>
      <w:r w:rsidR="00B05317">
        <w:t xml:space="preserve"> – Noted that Joyce is leaving in January.</w:t>
      </w:r>
      <w:r w:rsidR="000D6528">
        <w:t xml:space="preserve"> We need someone to organize the tournaments. It is suggested that the Dinking Tournament was a good one to start off the year</w:t>
      </w:r>
      <w:r w:rsidR="000D745D">
        <w:t>.</w:t>
      </w:r>
      <w:r w:rsidR="00720615">
        <w:t xml:space="preserve"> </w:t>
      </w:r>
      <w:r w:rsidR="00A73AF2">
        <w:t>Joyce offered to set up a Dinking tournament before end of year</w:t>
      </w:r>
      <w:r w:rsidR="00D23D07">
        <w:t xml:space="preserve"> and another one in January, before she leaves.</w:t>
      </w:r>
    </w:p>
    <w:p w14:paraId="39AA0BE8" w14:textId="3F6A37E9" w:rsidR="00E50D92" w:rsidRDefault="00E50D92" w:rsidP="00E50D92">
      <w:pPr>
        <w:pStyle w:val="ListParagraph"/>
        <w:numPr>
          <w:ilvl w:val="0"/>
          <w:numId w:val="2"/>
        </w:numPr>
        <w:tabs>
          <w:tab w:val="left" w:pos="450"/>
        </w:tabs>
      </w:pPr>
      <w:r>
        <w:t>Maintenance &amp; Equipment</w:t>
      </w:r>
    </w:p>
    <w:p w14:paraId="4B97842B" w14:textId="13286416" w:rsidR="00E50D92" w:rsidRDefault="00E50D92" w:rsidP="00E50D92">
      <w:pPr>
        <w:pStyle w:val="ListParagraph"/>
        <w:numPr>
          <w:ilvl w:val="0"/>
          <w:numId w:val="2"/>
        </w:numPr>
        <w:tabs>
          <w:tab w:val="left" w:pos="450"/>
        </w:tabs>
      </w:pPr>
      <w:r>
        <w:t>Fund Raising/Social Activities</w:t>
      </w:r>
      <w:r w:rsidR="0055730B">
        <w:t xml:space="preserve"> – As noted above, it is agreed to charge 100 pesos for entry into a tournament</w:t>
      </w:r>
      <w:r w:rsidR="007C7061">
        <w:t>, which will go towards park improvements</w:t>
      </w:r>
      <w:r w:rsidR="0055730B">
        <w:t>.</w:t>
      </w:r>
      <w:r w:rsidR="00C403D4">
        <w:t xml:space="preserve"> Thirsty </w:t>
      </w:r>
      <w:proofErr w:type="gramStart"/>
      <w:r w:rsidR="00C403D4">
        <w:t>Thursdays</w:t>
      </w:r>
      <w:proofErr w:type="gramEnd"/>
      <w:r w:rsidR="003A3BF1">
        <w:t xml:space="preserve"> gatherings are</w:t>
      </w:r>
      <w:r w:rsidR="00C403D4">
        <w:t xml:space="preserve"> popular</w:t>
      </w:r>
      <w:r w:rsidR="00CF006E">
        <w:t>, h</w:t>
      </w:r>
      <w:r w:rsidR="00C403D4">
        <w:t xml:space="preserve">owever, the restaurant is maxed out </w:t>
      </w:r>
      <w:r w:rsidR="009E0EF8">
        <w:t>for space with the current turnout</w:t>
      </w:r>
      <w:r w:rsidR="00C403D4">
        <w:t>.</w:t>
      </w:r>
      <w:r w:rsidR="00B81068">
        <w:t xml:space="preserve"> </w:t>
      </w:r>
      <w:r w:rsidR="00CF006E">
        <w:t xml:space="preserve">The </w:t>
      </w:r>
      <w:r w:rsidR="004D6A3B">
        <w:t>Kraken</w:t>
      </w:r>
      <w:r w:rsidR="00B81068">
        <w:t xml:space="preserve"> </w:t>
      </w:r>
      <w:r w:rsidR="00CF006E">
        <w:t xml:space="preserve">restaurant </w:t>
      </w:r>
      <w:r w:rsidR="00B81068">
        <w:t xml:space="preserve">was mentioned as an option, with its </w:t>
      </w:r>
      <w:r w:rsidR="00CF006E">
        <w:t xml:space="preserve">swimming </w:t>
      </w:r>
      <w:r w:rsidR="00B81068">
        <w:t>pool and large space.</w:t>
      </w:r>
    </w:p>
    <w:p w14:paraId="0EB64B01" w14:textId="633158E0" w:rsidR="00E50D92" w:rsidRDefault="00E50D92" w:rsidP="00E50D92">
      <w:pPr>
        <w:pStyle w:val="ListParagraph"/>
        <w:numPr>
          <w:ilvl w:val="0"/>
          <w:numId w:val="2"/>
        </w:numPr>
        <w:tabs>
          <w:tab w:val="left" w:pos="450"/>
        </w:tabs>
      </w:pPr>
      <w:r>
        <w:t>Beginner lessons and/or Skill development</w:t>
      </w:r>
      <w:r w:rsidR="00F61D34">
        <w:t xml:space="preserve">. Currently, the best option for learners is to </w:t>
      </w:r>
      <w:r w:rsidR="00D023A3">
        <w:t>come at 11 am – a</w:t>
      </w:r>
      <w:r w:rsidR="000731A0">
        <w:t>fter regular play</w:t>
      </w:r>
      <w:r w:rsidR="00C60CD5">
        <w:t>, with the understanding that one person will take charge of putting the nets away.</w:t>
      </w:r>
      <w:r w:rsidR="00D023A3">
        <w:t xml:space="preserve"> </w:t>
      </w:r>
      <w:r w:rsidR="00426E80">
        <w:t xml:space="preserve">During Peak Season, the 11 am shift could be used for a variety of “Specialized” </w:t>
      </w:r>
      <w:proofErr w:type="gramStart"/>
      <w:r w:rsidR="00426E80">
        <w:t>play</w:t>
      </w:r>
      <w:proofErr w:type="gramEnd"/>
      <w:r w:rsidR="00426E80">
        <w:t>.</w:t>
      </w:r>
    </w:p>
    <w:p w14:paraId="02680FA0" w14:textId="1F69E657" w:rsidR="00E50D92" w:rsidRDefault="00E50D92" w:rsidP="00E50D92">
      <w:r>
        <w:lastRenderedPageBreak/>
        <w:t xml:space="preserve">Park enhancement </w:t>
      </w:r>
      <w:r w:rsidR="009A5DF4">
        <w:t xml:space="preserve">– a commitment was made </w:t>
      </w:r>
      <w:r w:rsidR="002C04C4">
        <w:t>at the time of building the two new courts that there would be efforts to enhance the park, for example, improved lighting</w:t>
      </w:r>
      <w:r w:rsidR="00AC0BCE">
        <w:t>. This will be an agenda item for a future meeting.</w:t>
      </w:r>
    </w:p>
    <w:p w14:paraId="6D2C31AF" w14:textId="36C7161B" w:rsidR="00E50D92" w:rsidRDefault="00E50D92" w:rsidP="00E50D92">
      <w:r>
        <w:t>Future expansion</w:t>
      </w:r>
      <w:r w:rsidR="003579D0">
        <w:t xml:space="preserve"> – this can be discussed at a future meeting.</w:t>
      </w:r>
    </w:p>
    <w:p w14:paraId="719FC4CB" w14:textId="01491CD3" w:rsidR="007823CA" w:rsidRDefault="00E50D92" w:rsidP="00E50D92">
      <w:r>
        <w:t>Code of Conduct</w:t>
      </w:r>
      <w:r w:rsidR="00E325F1">
        <w:t xml:space="preserve"> – </w:t>
      </w:r>
      <w:r w:rsidR="004B44D7">
        <w:t>Any concerns expressed to the Steering Committee regarding player conduct will be addressed accordingly.</w:t>
      </w:r>
    </w:p>
    <w:p w14:paraId="6E715DD8" w14:textId="3576EED3" w:rsidR="008E2B3A" w:rsidRDefault="008E2B3A" w:rsidP="00E50D92">
      <w:r>
        <w:t>Meeting adjourned at 3:40 pm.</w:t>
      </w:r>
    </w:p>
    <w:p w14:paraId="6C064246" w14:textId="587D129D" w:rsidR="008E2B3A" w:rsidRDefault="004B44D7" w:rsidP="00E50D92">
      <w:r>
        <w:t>The n</w:t>
      </w:r>
      <w:r w:rsidR="00D71213">
        <w:t>ext meeting is scheduled for Saturday, January 4 at 1 pm. Location TBD.</w:t>
      </w:r>
    </w:p>
    <w:p w14:paraId="2A383E0A" w14:textId="00F0F4BB" w:rsidR="008F2404" w:rsidRDefault="008F2404" w:rsidP="008520D5"/>
    <w:p w14:paraId="4E44CDF7" w14:textId="77777777" w:rsidR="00244C3C" w:rsidRDefault="00244C3C" w:rsidP="008520D5"/>
    <w:sectPr w:rsidR="00244C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7DB59" w14:textId="77777777" w:rsidR="00066BFC" w:rsidRDefault="00066BFC" w:rsidP="003655E5">
      <w:pPr>
        <w:spacing w:after="0" w:line="240" w:lineRule="auto"/>
      </w:pPr>
      <w:r>
        <w:separator/>
      </w:r>
    </w:p>
  </w:endnote>
  <w:endnote w:type="continuationSeparator" w:id="0">
    <w:p w14:paraId="261226D7" w14:textId="77777777" w:rsidR="00066BFC" w:rsidRDefault="00066BFC" w:rsidP="0036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901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F4A5E" w14:textId="6948AE52" w:rsidR="003655E5" w:rsidRDefault="003655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391E" w14:textId="77777777" w:rsidR="003655E5" w:rsidRDefault="0036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AFE4F" w14:textId="77777777" w:rsidR="00066BFC" w:rsidRDefault="00066BFC" w:rsidP="003655E5">
      <w:pPr>
        <w:spacing w:after="0" w:line="240" w:lineRule="auto"/>
      </w:pPr>
      <w:r>
        <w:separator/>
      </w:r>
    </w:p>
  </w:footnote>
  <w:footnote w:type="continuationSeparator" w:id="0">
    <w:p w14:paraId="3AA82790" w14:textId="77777777" w:rsidR="00066BFC" w:rsidRDefault="00066BFC" w:rsidP="00365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10C8"/>
    <w:multiLevelType w:val="hybridMultilevel"/>
    <w:tmpl w:val="F41C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FA9"/>
    <w:multiLevelType w:val="hybridMultilevel"/>
    <w:tmpl w:val="DBA0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223DD"/>
    <w:multiLevelType w:val="hybridMultilevel"/>
    <w:tmpl w:val="0FBC2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81636"/>
    <w:multiLevelType w:val="hybridMultilevel"/>
    <w:tmpl w:val="A1D4A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B2F4D"/>
    <w:multiLevelType w:val="hybridMultilevel"/>
    <w:tmpl w:val="BB2C41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8953104">
    <w:abstractNumId w:val="3"/>
  </w:num>
  <w:num w:numId="2" w16cid:durableId="517888382">
    <w:abstractNumId w:val="0"/>
  </w:num>
  <w:num w:numId="3" w16cid:durableId="599266004">
    <w:abstractNumId w:val="1"/>
  </w:num>
  <w:num w:numId="4" w16cid:durableId="303699165">
    <w:abstractNumId w:val="2"/>
  </w:num>
  <w:num w:numId="5" w16cid:durableId="90243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CA"/>
    <w:rsid w:val="00045489"/>
    <w:rsid w:val="00062A69"/>
    <w:rsid w:val="00063EB1"/>
    <w:rsid w:val="00066BFC"/>
    <w:rsid w:val="000731A0"/>
    <w:rsid w:val="000A3AF9"/>
    <w:rsid w:val="000B133F"/>
    <w:rsid w:val="000B15FB"/>
    <w:rsid w:val="000C6D28"/>
    <w:rsid w:val="000D08B5"/>
    <w:rsid w:val="000D6326"/>
    <w:rsid w:val="000D6528"/>
    <w:rsid w:val="000D745D"/>
    <w:rsid w:val="000F2030"/>
    <w:rsid w:val="001001DA"/>
    <w:rsid w:val="001058AC"/>
    <w:rsid w:val="00110A3D"/>
    <w:rsid w:val="001159FB"/>
    <w:rsid w:val="00125B9B"/>
    <w:rsid w:val="00156A62"/>
    <w:rsid w:val="00161163"/>
    <w:rsid w:val="00164170"/>
    <w:rsid w:val="001C309E"/>
    <w:rsid w:val="001E211B"/>
    <w:rsid w:val="001E3497"/>
    <w:rsid w:val="001E4CC7"/>
    <w:rsid w:val="001E55DB"/>
    <w:rsid w:val="001E7A1D"/>
    <w:rsid w:val="001F2F86"/>
    <w:rsid w:val="00212AB7"/>
    <w:rsid w:val="002342C5"/>
    <w:rsid w:val="0023663C"/>
    <w:rsid w:val="00244C3C"/>
    <w:rsid w:val="002653F4"/>
    <w:rsid w:val="00271355"/>
    <w:rsid w:val="00271BE3"/>
    <w:rsid w:val="00295646"/>
    <w:rsid w:val="00295DF7"/>
    <w:rsid w:val="002B6021"/>
    <w:rsid w:val="002B7FBA"/>
    <w:rsid w:val="002C04C4"/>
    <w:rsid w:val="002C31E2"/>
    <w:rsid w:val="002C47CA"/>
    <w:rsid w:val="002D0909"/>
    <w:rsid w:val="00307EC1"/>
    <w:rsid w:val="0031415B"/>
    <w:rsid w:val="00342A03"/>
    <w:rsid w:val="00344DEA"/>
    <w:rsid w:val="003579D0"/>
    <w:rsid w:val="003655E5"/>
    <w:rsid w:val="00365C4D"/>
    <w:rsid w:val="00387076"/>
    <w:rsid w:val="00397628"/>
    <w:rsid w:val="003A3BF1"/>
    <w:rsid w:val="003B3E93"/>
    <w:rsid w:val="003B6C3C"/>
    <w:rsid w:val="003D3498"/>
    <w:rsid w:val="003F0BEE"/>
    <w:rsid w:val="003F28ED"/>
    <w:rsid w:val="003F58D9"/>
    <w:rsid w:val="004018D7"/>
    <w:rsid w:val="00401B32"/>
    <w:rsid w:val="00415E82"/>
    <w:rsid w:val="00426E80"/>
    <w:rsid w:val="004426CA"/>
    <w:rsid w:val="0045184F"/>
    <w:rsid w:val="00451C3D"/>
    <w:rsid w:val="004574ED"/>
    <w:rsid w:val="00462E31"/>
    <w:rsid w:val="004642FA"/>
    <w:rsid w:val="004644BE"/>
    <w:rsid w:val="004709FB"/>
    <w:rsid w:val="00492B64"/>
    <w:rsid w:val="004A1E1C"/>
    <w:rsid w:val="004B44D7"/>
    <w:rsid w:val="004B707E"/>
    <w:rsid w:val="004C52F3"/>
    <w:rsid w:val="004D6A3B"/>
    <w:rsid w:val="004D6A45"/>
    <w:rsid w:val="004E1A56"/>
    <w:rsid w:val="004F38FC"/>
    <w:rsid w:val="005039C0"/>
    <w:rsid w:val="005144E6"/>
    <w:rsid w:val="00522005"/>
    <w:rsid w:val="005273F7"/>
    <w:rsid w:val="005315AB"/>
    <w:rsid w:val="0055730B"/>
    <w:rsid w:val="00573B0A"/>
    <w:rsid w:val="005864B0"/>
    <w:rsid w:val="005A58A6"/>
    <w:rsid w:val="005C15D0"/>
    <w:rsid w:val="005E196D"/>
    <w:rsid w:val="005E44AC"/>
    <w:rsid w:val="005E4BEF"/>
    <w:rsid w:val="005E4F28"/>
    <w:rsid w:val="005E5FA6"/>
    <w:rsid w:val="005F6347"/>
    <w:rsid w:val="00603EF5"/>
    <w:rsid w:val="00612C2C"/>
    <w:rsid w:val="00621ED0"/>
    <w:rsid w:val="00624638"/>
    <w:rsid w:val="00626F2B"/>
    <w:rsid w:val="00634916"/>
    <w:rsid w:val="006434E1"/>
    <w:rsid w:val="0065724C"/>
    <w:rsid w:val="00662F19"/>
    <w:rsid w:val="006710B5"/>
    <w:rsid w:val="00680C7A"/>
    <w:rsid w:val="006B7059"/>
    <w:rsid w:val="00720615"/>
    <w:rsid w:val="0072078D"/>
    <w:rsid w:val="00725827"/>
    <w:rsid w:val="0075104A"/>
    <w:rsid w:val="00760A82"/>
    <w:rsid w:val="0077451C"/>
    <w:rsid w:val="007823CA"/>
    <w:rsid w:val="0079238B"/>
    <w:rsid w:val="007A2889"/>
    <w:rsid w:val="007A4CEA"/>
    <w:rsid w:val="007A672B"/>
    <w:rsid w:val="007B00A9"/>
    <w:rsid w:val="007C0243"/>
    <w:rsid w:val="007C119C"/>
    <w:rsid w:val="007C7061"/>
    <w:rsid w:val="007C7463"/>
    <w:rsid w:val="007D0ED8"/>
    <w:rsid w:val="007D159A"/>
    <w:rsid w:val="007D2BC8"/>
    <w:rsid w:val="007D497B"/>
    <w:rsid w:val="007E55B7"/>
    <w:rsid w:val="007F58F5"/>
    <w:rsid w:val="00843365"/>
    <w:rsid w:val="008520D5"/>
    <w:rsid w:val="00870D31"/>
    <w:rsid w:val="008769F8"/>
    <w:rsid w:val="00886C89"/>
    <w:rsid w:val="00891F44"/>
    <w:rsid w:val="00892511"/>
    <w:rsid w:val="008A4B6A"/>
    <w:rsid w:val="008B4BF3"/>
    <w:rsid w:val="008B70F0"/>
    <w:rsid w:val="008D170D"/>
    <w:rsid w:val="008E2B3A"/>
    <w:rsid w:val="008F2404"/>
    <w:rsid w:val="008F622B"/>
    <w:rsid w:val="0090027E"/>
    <w:rsid w:val="00910EAA"/>
    <w:rsid w:val="009370B2"/>
    <w:rsid w:val="0094074D"/>
    <w:rsid w:val="00972A6C"/>
    <w:rsid w:val="0099057F"/>
    <w:rsid w:val="009963B2"/>
    <w:rsid w:val="009A5DF4"/>
    <w:rsid w:val="009A6FFD"/>
    <w:rsid w:val="009B1269"/>
    <w:rsid w:val="009B3606"/>
    <w:rsid w:val="009C1335"/>
    <w:rsid w:val="009C1B4D"/>
    <w:rsid w:val="009C2D9B"/>
    <w:rsid w:val="009C5CDB"/>
    <w:rsid w:val="009D28CB"/>
    <w:rsid w:val="009D4054"/>
    <w:rsid w:val="009E0EF8"/>
    <w:rsid w:val="009F01DD"/>
    <w:rsid w:val="009F258C"/>
    <w:rsid w:val="009F47D5"/>
    <w:rsid w:val="00A00445"/>
    <w:rsid w:val="00A460ED"/>
    <w:rsid w:val="00A47CA5"/>
    <w:rsid w:val="00A73AF2"/>
    <w:rsid w:val="00A82926"/>
    <w:rsid w:val="00A82B01"/>
    <w:rsid w:val="00A92BFB"/>
    <w:rsid w:val="00AC0BCE"/>
    <w:rsid w:val="00AC176F"/>
    <w:rsid w:val="00AC75D6"/>
    <w:rsid w:val="00AD41EC"/>
    <w:rsid w:val="00B05317"/>
    <w:rsid w:val="00B34621"/>
    <w:rsid w:val="00B4159A"/>
    <w:rsid w:val="00B5099D"/>
    <w:rsid w:val="00B5130F"/>
    <w:rsid w:val="00B72571"/>
    <w:rsid w:val="00B81068"/>
    <w:rsid w:val="00B97D5B"/>
    <w:rsid w:val="00BA32C7"/>
    <w:rsid w:val="00BA7C5A"/>
    <w:rsid w:val="00BC612F"/>
    <w:rsid w:val="00BD3FA5"/>
    <w:rsid w:val="00BF70D2"/>
    <w:rsid w:val="00C011C7"/>
    <w:rsid w:val="00C057AC"/>
    <w:rsid w:val="00C3754E"/>
    <w:rsid w:val="00C403D4"/>
    <w:rsid w:val="00C441D1"/>
    <w:rsid w:val="00C532FA"/>
    <w:rsid w:val="00C57366"/>
    <w:rsid w:val="00C60CD5"/>
    <w:rsid w:val="00C67587"/>
    <w:rsid w:val="00C9136A"/>
    <w:rsid w:val="00CA0D27"/>
    <w:rsid w:val="00CA4B88"/>
    <w:rsid w:val="00CA72E0"/>
    <w:rsid w:val="00CB230C"/>
    <w:rsid w:val="00CD2B36"/>
    <w:rsid w:val="00CD6BE9"/>
    <w:rsid w:val="00CE2D52"/>
    <w:rsid w:val="00CF006E"/>
    <w:rsid w:val="00CF25D7"/>
    <w:rsid w:val="00CF30F3"/>
    <w:rsid w:val="00D010E6"/>
    <w:rsid w:val="00D023A3"/>
    <w:rsid w:val="00D026B0"/>
    <w:rsid w:val="00D02CC4"/>
    <w:rsid w:val="00D07F4B"/>
    <w:rsid w:val="00D10EC7"/>
    <w:rsid w:val="00D1441D"/>
    <w:rsid w:val="00D23D07"/>
    <w:rsid w:val="00D2574A"/>
    <w:rsid w:val="00D56DF1"/>
    <w:rsid w:val="00D71213"/>
    <w:rsid w:val="00D85387"/>
    <w:rsid w:val="00D93A00"/>
    <w:rsid w:val="00DA2D19"/>
    <w:rsid w:val="00DE1BF3"/>
    <w:rsid w:val="00DE2229"/>
    <w:rsid w:val="00DE2D58"/>
    <w:rsid w:val="00DE7898"/>
    <w:rsid w:val="00E0647A"/>
    <w:rsid w:val="00E07319"/>
    <w:rsid w:val="00E07FE5"/>
    <w:rsid w:val="00E17643"/>
    <w:rsid w:val="00E325F1"/>
    <w:rsid w:val="00E368F1"/>
    <w:rsid w:val="00E441BD"/>
    <w:rsid w:val="00E466C1"/>
    <w:rsid w:val="00E50D92"/>
    <w:rsid w:val="00E5661E"/>
    <w:rsid w:val="00E63076"/>
    <w:rsid w:val="00E75D9A"/>
    <w:rsid w:val="00E764EE"/>
    <w:rsid w:val="00E9092C"/>
    <w:rsid w:val="00EA3526"/>
    <w:rsid w:val="00EC01A1"/>
    <w:rsid w:val="00EC33D4"/>
    <w:rsid w:val="00EF138C"/>
    <w:rsid w:val="00F05322"/>
    <w:rsid w:val="00F179DA"/>
    <w:rsid w:val="00F20CC1"/>
    <w:rsid w:val="00F24E69"/>
    <w:rsid w:val="00F4066F"/>
    <w:rsid w:val="00F55226"/>
    <w:rsid w:val="00F61D34"/>
    <w:rsid w:val="00F7617B"/>
    <w:rsid w:val="00F83FC3"/>
    <w:rsid w:val="00F968B5"/>
    <w:rsid w:val="00FB16E0"/>
    <w:rsid w:val="00FC1748"/>
    <w:rsid w:val="00FC5F1C"/>
    <w:rsid w:val="00FC60D4"/>
    <w:rsid w:val="00FE4A01"/>
    <w:rsid w:val="00FF3B3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B2F7"/>
  <w15:chartTrackingRefBased/>
  <w15:docId w15:val="{4C852E52-0015-46F7-A1C7-6B2A30E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3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E5"/>
  </w:style>
  <w:style w:type="paragraph" w:styleId="Footer">
    <w:name w:val="footer"/>
    <w:basedOn w:val="Normal"/>
    <w:link w:val="FooterChar"/>
    <w:uiPriority w:val="99"/>
    <w:unhideWhenUsed/>
    <w:rsid w:val="00365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Norva Osborn</dc:creator>
  <cp:keywords/>
  <dc:description/>
  <cp:lastModifiedBy>Norva Osborn</cp:lastModifiedBy>
  <cp:revision>250</cp:revision>
  <dcterms:created xsi:type="dcterms:W3CDTF">2024-12-14T23:43:00Z</dcterms:created>
  <dcterms:modified xsi:type="dcterms:W3CDTF">2024-12-18T03:46:00Z</dcterms:modified>
</cp:coreProperties>
</file>